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B62128" w:rsidRDefault="006C3107" w:rsidP="00E81294">
      <w:pPr>
        <w:spacing w:after="0"/>
        <w:jc w:val="center"/>
        <w:rPr>
          <w:b/>
          <w:sz w:val="20"/>
          <w:szCs w:val="20"/>
        </w:rPr>
      </w:pPr>
      <w:r w:rsidRPr="00B62128">
        <w:rPr>
          <w:b/>
          <w:sz w:val="20"/>
          <w:szCs w:val="20"/>
        </w:rPr>
        <w:t>UCHWAŁA NR 99/18</w:t>
      </w:r>
    </w:p>
    <w:p w:rsidR="006C3107" w:rsidRPr="00B62128" w:rsidRDefault="006C3107" w:rsidP="00E81294">
      <w:pPr>
        <w:spacing w:after="0"/>
        <w:jc w:val="center"/>
        <w:rPr>
          <w:b/>
          <w:sz w:val="20"/>
          <w:szCs w:val="20"/>
        </w:rPr>
      </w:pPr>
      <w:r w:rsidRPr="00B62128">
        <w:rPr>
          <w:b/>
          <w:sz w:val="20"/>
          <w:szCs w:val="20"/>
        </w:rPr>
        <w:t>RADY OSIEDLA KRZEKOWO</w:t>
      </w:r>
      <w:r w:rsidR="00E81294" w:rsidRPr="00B62128">
        <w:rPr>
          <w:b/>
          <w:sz w:val="20"/>
          <w:szCs w:val="20"/>
        </w:rPr>
        <w:t xml:space="preserve"> </w:t>
      </w:r>
      <w:r w:rsidRPr="00B62128">
        <w:rPr>
          <w:b/>
          <w:sz w:val="20"/>
          <w:szCs w:val="20"/>
        </w:rPr>
        <w:t>-</w:t>
      </w:r>
      <w:r w:rsidR="00E81294" w:rsidRPr="00B62128">
        <w:rPr>
          <w:b/>
          <w:sz w:val="20"/>
          <w:szCs w:val="20"/>
        </w:rPr>
        <w:t xml:space="preserve"> </w:t>
      </w:r>
      <w:r w:rsidRPr="00B62128">
        <w:rPr>
          <w:b/>
          <w:sz w:val="20"/>
          <w:szCs w:val="20"/>
        </w:rPr>
        <w:t>BEZRZECZE</w:t>
      </w:r>
    </w:p>
    <w:p w:rsidR="006C3107" w:rsidRDefault="006C3107" w:rsidP="00B62128">
      <w:pPr>
        <w:spacing w:after="0"/>
        <w:jc w:val="center"/>
        <w:rPr>
          <w:b/>
          <w:sz w:val="20"/>
          <w:szCs w:val="20"/>
        </w:rPr>
      </w:pPr>
      <w:r w:rsidRPr="00B62128">
        <w:rPr>
          <w:b/>
          <w:sz w:val="20"/>
          <w:szCs w:val="20"/>
        </w:rPr>
        <w:t>z dnia 05.11.2018 r.</w:t>
      </w:r>
    </w:p>
    <w:p w:rsidR="00B62128" w:rsidRPr="00B62128" w:rsidRDefault="00B62128" w:rsidP="00B62128">
      <w:pPr>
        <w:spacing w:after="0"/>
        <w:jc w:val="center"/>
        <w:rPr>
          <w:b/>
          <w:sz w:val="20"/>
          <w:szCs w:val="20"/>
        </w:rPr>
      </w:pPr>
    </w:p>
    <w:p w:rsidR="00E81294" w:rsidRPr="00B62128" w:rsidRDefault="00E81294" w:rsidP="006C3107">
      <w:pPr>
        <w:rPr>
          <w:sz w:val="20"/>
          <w:szCs w:val="20"/>
        </w:rPr>
      </w:pPr>
      <w:r w:rsidRPr="00B62128">
        <w:rPr>
          <w:b/>
          <w:sz w:val="20"/>
          <w:szCs w:val="20"/>
        </w:rPr>
        <w:t xml:space="preserve">W sprawie: </w:t>
      </w:r>
      <w:r w:rsidRPr="00B62128">
        <w:rPr>
          <w:sz w:val="20"/>
          <w:szCs w:val="20"/>
        </w:rPr>
        <w:t>zmiany Statutu Osiedla Miejskiego Krzekowo-Bezrzecze.</w:t>
      </w:r>
    </w:p>
    <w:p w:rsidR="00E81294" w:rsidRPr="00B62128" w:rsidRDefault="00E81294" w:rsidP="00E81294">
      <w:pPr>
        <w:rPr>
          <w:rFonts w:cs="Times New Roman"/>
          <w:b/>
          <w:color w:val="000000" w:themeColor="text1"/>
          <w:sz w:val="20"/>
          <w:szCs w:val="20"/>
        </w:rPr>
      </w:pPr>
      <w:r w:rsidRPr="00B62128">
        <w:rPr>
          <w:rFonts w:cs="Times New Roman"/>
          <w:sz w:val="20"/>
          <w:szCs w:val="20"/>
        </w:rPr>
        <w:t xml:space="preserve">Na podstawie </w:t>
      </w:r>
      <w:r w:rsidRPr="00B62128">
        <w:rPr>
          <w:rFonts w:cs="Times New Roman"/>
          <w:b/>
          <w:sz w:val="20"/>
          <w:szCs w:val="20"/>
        </w:rPr>
        <w:t xml:space="preserve">§7 ust. 5 </w:t>
      </w:r>
      <w:proofErr w:type="spellStart"/>
      <w:r w:rsidRPr="00B62128">
        <w:rPr>
          <w:rFonts w:cs="Times New Roman"/>
          <w:b/>
          <w:sz w:val="20"/>
          <w:szCs w:val="20"/>
        </w:rPr>
        <w:t>ppkt</w:t>
      </w:r>
      <w:proofErr w:type="spellEnd"/>
      <w:r w:rsidRPr="00B62128">
        <w:rPr>
          <w:rFonts w:cs="Times New Roman"/>
          <w:b/>
          <w:sz w:val="20"/>
          <w:szCs w:val="20"/>
        </w:rPr>
        <w:t xml:space="preserve"> b</w:t>
      </w:r>
      <w:r w:rsidRPr="00B62128">
        <w:rPr>
          <w:rFonts w:cs="Times New Roman"/>
          <w:sz w:val="20"/>
          <w:szCs w:val="20"/>
        </w:rPr>
        <w:t xml:space="preserve"> Statutu Osiedla (</w:t>
      </w:r>
      <w:r w:rsidRPr="00B62128">
        <w:rPr>
          <w:rFonts w:cs="Times New Roman"/>
          <w:color w:val="000000" w:themeColor="text1"/>
          <w:sz w:val="20"/>
          <w:szCs w:val="20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Pr="00B62128">
        <w:rPr>
          <w:rFonts w:cs="Times New Roman"/>
          <w:b/>
          <w:color w:val="000000" w:themeColor="text1"/>
          <w:sz w:val="20"/>
          <w:szCs w:val="20"/>
        </w:rPr>
        <w:t>Rada Osiedla Krzekowo – Bezrzecze uchwala, co następuje:</w:t>
      </w:r>
    </w:p>
    <w:p w:rsidR="00E81294" w:rsidRPr="00B62128" w:rsidRDefault="00E81294" w:rsidP="00E81294">
      <w:pPr>
        <w:jc w:val="center"/>
        <w:rPr>
          <w:b/>
          <w:sz w:val="20"/>
          <w:szCs w:val="20"/>
        </w:rPr>
      </w:pPr>
      <w:r w:rsidRPr="00B62128">
        <w:rPr>
          <w:b/>
          <w:sz w:val="20"/>
          <w:szCs w:val="20"/>
        </w:rPr>
        <w:t>§ 1</w:t>
      </w:r>
    </w:p>
    <w:p w:rsidR="006C3107" w:rsidRPr="00B62128" w:rsidRDefault="006C3107" w:rsidP="006C3107">
      <w:pPr>
        <w:rPr>
          <w:sz w:val="20"/>
          <w:szCs w:val="20"/>
        </w:rPr>
      </w:pPr>
      <w:r w:rsidRPr="00B62128">
        <w:rPr>
          <w:sz w:val="20"/>
          <w:szCs w:val="20"/>
        </w:rPr>
        <w:t xml:space="preserve"> W statucie Osiedla Miejskiego Krzekowo-Bezrzecze, stanowiącym załącznik Nr 1 do Uchwały nr XXIX/773/17 Rady Miasta Szczecin z dnia 25 kwietnia 2017 r. w sprawie Statutu Osiedla Miejskiego Krzekowo-Bezrzecze, § 12 ust. 1 otrzymuje nowe brzmienie:</w:t>
      </w:r>
    </w:p>
    <w:p w:rsidR="006C3107" w:rsidRPr="00B62128" w:rsidRDefault="006C3107" w:rsidP="006C3107">
      <w:pPr>
        <w:rPr>
          <w:i/>
          <w:sz w:val="20"/>
          <w:szCs w:val="20"/>
        </w:rPr>
      </w:pPr>
      <w:r w:rsidRPr="00B62128">
        <w:rPr>
          <w:i/>
          <w:sz w:val="20"/>
          <w:szCs w:val="20"/>
        </w:rPr>
        <w:t>„§12.1. Kadencja Rady trwa pięć lat licząc od dnia wyboru.”</w:t>
      </w:r>
    </w:p>
    <w:p w:rsidR="00B62128" w:rsidRPr="00B62128" w:rsidRDefault="00B62128" w:rsidP="006C3107">
      <w:pPr>
        <w:rPr>
          <w:sz w:val="20"/>
          <w:szCs w:val="20"/>
        </w:rPr>
      </w:pPr>
      <w:r w:rsidRPr="00B62128">
        <w:rPr>
          <w:sz w:val="20"/>
          <w:szCs w:val="20"/>
        </w:rPr>
        <w:t>Wszyscy byli „za”, nikt się nie wstrzymał, nikt nie był „przeciw”.</w:t>
      </w:r>
    </w:p>
    <w:p w:rsidR="00E81294" w:rsidRPr="00B62128" w:rsidRDefault="00E81294" w:rsidP="00E81294">
      <w:pPr>
        <w:jc w:val="center"/>
        <w:rPr>
          <w:b/>
          <w:sz w:val="20"/>
          <w:szCs w:val="20"/>
        </w:rPr>
      </w:pPr>
      <w:r w:rsidRPr="00B62128">
        <w:rPr>
          <w:b/>
          <w:sz w:val="20"/>
          <w:szCs w:val="20"/>
        </w:rPr>
        <w:t>§ 2</w:t>
      </w:r>
    </w:p>
    <w:p w:rsidR="006C3107" w:rsidRPr="00B62128" w:rsidRDefault="006C3107" w:rsidP="006C3107">
      <w:pPr>
        <w:rPr>
          <w:sz w:val="20"/>
          <w:szCs w:val="20"/>
        </w:rPr>
      </w:pPr>
      <w:r w:rsidRPr="00B62128">
        <w:rPr>
          <w:sz w:val="20"/>
          <w:szCs w:val="20"/>
        </w:rPr>
        <w:t>W statucie Osiedla Miejskiego Krzekowo-Bezrzecze, stanowiącym załącznik Nr 1 do Uchwały nr XXIX/773/17 Rady Miasta Szczecin z dnia 25 kwietnia 2017 r. w sprawie Statutu Osiedla Miejskiego Krzekowo-Bezrzecze, §72 ust. 1 otrzymuje nowe brzmienie:</w:t>
      </w:r>
    </w:p>
    <w:p w:rsidR="006C3107" w:rsidRPr="00B62128" w:rsidRDefault="006C3107" w:rsidP="006C3107">
      <w:pPr>
        <w:rPr>
          <w:i/>
          <w:sz w:val="20"/>
          <w:szCs w:val="20"/>
        </w:rPr>
      </w:pPr>
      <w:r w:rsidRPr="00B62128">
        <w:rPr>
          <w:i/>
          <w:sz w:val="20"/>
          <w:szCs w:val="20"/>
        </w:rPr>
        <w:t xml:space="preserve">„§72.1. Wyborca głosuje na określonych kandydatów, stawiając na karcie do głosowania znak „x” (dwie przecinające się linie w obrębie kratki) w kratkach z lewej strony obok nazwisk najwyżej </w:t>
      </w:r>
      <w:r w:rsidR="00851A6E" w:rsidRPr="00B62128">
        <w:rPr>
          <w:i/>
          <w:sz w:val="20"/>
          <w:szCs w:val="20"/>
        </w:rPr>
        <w:t>8 nazwisk przy 15 osobowym składzie rady osiedla.”</w:t>
      </w:r>
    </w:p>
    <w:p w:rsidR="00B62128" w:rsidRPr="00B62128" w:rsidRDefault="00B62128" w:rsidP="006C3107">
      <w:pPr>
        <w:rPr>
          <w:sz w:val="20"/>
          <w:szCs w:val="20"/>
        </w:rPr>
      </w:pPr>
      <w:r w:rsidRPr="00B62128">
        <w:rPr>
          <w:sz w:val="20"/>
          <w:szCs w:val="20"/>
        </w:rPr>
        <w:t>Wszyscy byli „za”, nikt się nie wstrzymał, nikt nie był „przeciw”.</w:t>
      </w:r>
    </w:p>
    <w:p w:rsidR="00E81294" w:rsidRPr="00B62128" w:rsidRDefault="00E81294" w:rsidP="00E81294">
      <w:pPr>
        <w:jc w:val="center"/>
        <w:rPr>
          <w:b/>
          <w:sz w:val="20"/>
          <w:szCs w:val="20"/>
        </w:rPr>
      </w:pPr>
      <w:r w:rsidRPr="00B62128">
        <w:rPr>
          <w:b/>
          <w:sz w:val="20"/>
          <w:szCs w:val="20"/>
        </w:rPr>
        <w:t>§ 3</w:t>
      </w:r>
    </w:p>
    <w:p w:rsidR="00851A6E" w:rsidRPr="00B62128" w:rsidRDefault="00851A6E" w:rsidP="00851A6E">
      <w:pPr>
        <w:rPr>
          <w:sz w:val="20"/>
          <w:szCs w:val="20"/>
        </w:rPr>
      </w:pPr>
      <w:r w:rsidRPr="00B62128">
        <w:rPr>
          <w:sz w:val="20"/>
          <w:szCs w:val="20"/>
        </w:rPr>
        <w:t xml:space="preserve"> W statucie Osiedla Miejskiego Krzekowo-Bezrzecze, stanowiącym załącznik Nr 1 do Uchwały nr XXIX/773/17 Rady Miasta Szczecin z dnia 25 kwietnia 2017 r. w sprawie Statutu Osiedla Miejskiego Krzekowo-Bezrzecze, §88 ust. 1 otrzymuje nowe brzmienie:</w:t>
      </w:r>
    </w:p>
    <w:p w:rsidR="00851A6E" w:rsidRPr="00B62128" w:rsidRDefault="00851A6E" w:rsidP="00851A6E">
      <w:pPr>
        <w:rPr>
          <w:i/>
          <w:sz w:val="20"/>
          <w:szCs w:val="20"/>
        </w:rPr>
      </w:pPr>
      <w:r w:rsidRPr="00B62128">
        <w:rPr>
          <w:i/>
          <w:sz w:val="20"/>
          <w:szCs w:val="20"/>
        </w:rPr>
        <w:t>„§88.1 Wygaśnięcie mandatu członka Rady następuje na skutek:</w:t>
      </w:r>
    </w:p>
    <w:p w:rsidR="00851A6E" w:rsidRPr="00B62128" w:rsidRDefault="00851A6E" w:rsidP="00851A6E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B62128">
        <w:rPr>
          <w:i/>
          <w:sz w:val="20"/>
          <w:szCs w:val="20"/>
        </w:rPr>
        <w:t>śmierci;</w:t>
      </w:r>
    </w:p>
    <w:p w:rsidR="00851A6E" w:rsidRPr="00B62128" w:rsidRDefault="00851A6E" w:rsidP="00851A6E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B62128">
        <w:rPr>
          <w:i/>
          <w:sz w:val="20"/>
          <w:szCs w:val="20"/>
        </w:rPr>
        <w:t>pisemnego zrzeczenia się mandatu;</w:t>
      </w:r>
    </w:p>
    <w:p w:rsidR="00851A6E" w:rsidRPr="00B62128" w:rsidRDefault="00851A6E" w:rsidP="00851A6E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B62128">
        <w:rPr>
          <w:i/>
          <w:sz w:val="20"/>
          <w:szCs w:val="20"/>
        </w:rPr>
        <w:t>utraty prawa wybieralności;</w:t>
      </w:r>
    </w:p>
    <w:p w:rsidR="00851A6E" w:rsidRPr="00B62128" w:rsidRDefault="00851A6E" w:rsidP="00851A6E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B62128">
        <w:rPr>
          <w:i/>
          <w:sz w:val="20"/>
          <w:szCs w:val="20"/>
        </w:rPr>
        <w:t>prawomocnego wyroku sądu skazującego za przestępstwo popełnione z chęci zysku lub innych niskich pobudek lub orzekającego karę dodatkową pozbawienia praw publicznych;</w:t>
      </w:r>
    </w:p>
    <w:p w:rsidR="00851A6E" w:rsidRPr="00B62128" w:rsidRDefault="00851A6E" w:rsidP="006C3107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B62128">
        <w:rPr>
          <w:i/>
          <w:sz w:val="20"/>
          <w:szCs w:val="20"/>
        </w:rPr>
        <w:t xml:space="preserve">nieobecności na trzech kolejnych </w:t>
      </w:r>
      <w:r w:rsidR="00F64351" w:rsidRPr="00B62128">
        <w:rPr>
          <w:i/>
          <w:sz w:val="20"/>
          <w:szCs w:val="20"/>
        </w:rPr>
        <w:t>posiedzeniach rady, przy czym problem nieobecności winien zostać rozpatrzony na posiedzeniu Rady Osiedla oraz jawnym głosowaniu o dalszej działalności. Rada ma obowiązek podjąć stosowną uchwałę dotyczącą mandatu członka Rady, na podstawie której Przewodniczący Rady wnioskować będzie do Miejskiej Komisji Wyborczej o wygaśnięcie mandatu członka Rady.”</w:t>
      </w:r>
    </w:p>
    <w:p w:rsidR="00B62128" w:rsidRPr="00B62128" w:rsidRDefault="00B62128" w:rsidP="00B62128">
      <w:pPr>
        <w:rPr>
          <w:sz w:val="20"/>
          <w:szCs w:val="20"/>
        </w:rPr>
      </w:pPr>
      <w:r w:rsidRPr="00B62128">
        <w:rPr>
          <w:sz w:val="20"/>
          <w:szCs w:val="20"/>
        </w:rPr>
        <w:t>Wszyscy byli „za”, nikt się nie wstrzymał, nikt nie był „przeciw”.</w:t>
      </w:r>
    </w:p>
    <w:sectPr w:rsidR="00B62128" w:rsidRPr="00B6212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04C48"/>
    <w:multiLevelType w:val="hybridMultilevel"/>
    <w:tmpl w:val="09CEA8CE"/>
    <w:lvl w:ilvl="0" w:tplc="817E6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C3107"/>
    <w:rsid w:val="00057CE8"/>
    <w:rsid w:val="006C3107"/>
    <w:rsid w:val="00851A6E"/>
    <w:rsid w:val="00B62128"/>
    <w:rsid w:val="00B83451"/>
    <w:rsid w:val="00E81294"/>
    <w:rsid w:val="00F64351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2</cp:revision>
  <dcterms:created xsi:type="dcterms:W3CDTF">2018-11-15T13:10:00Z</dcterms:created>
  <dcterms:modified xsi:type="dcterms:W3CDTF">2018-11-15T14:10:00Z</dcterms:modified>
</cp:coreProperties>
</file>