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9A" w:rsidRDefault="0040429A" w:rsidP="00F35B0C">
      <w:pPr>
        <w:jc w:val="center"/>
        <w:rPr>
          <w:rFonts w:ascii="Times New Roman" w:hAnsi="Times New Roman" w:cs="Times New Roman"/>
          <w:b/>
        </w:rPr>
      </w:pPr>
    </w:p>
    <w:p w:rsidR="00F35B0C" w:rsidRPr="0024181F" w:rsidRDefault="00F35B0C" w:rsidP="00F35B0C">
      <w:pPr>
        <w:jc w:val="center"/>
        <w:rPr>
          <w:rFonts w:ascii="Times New Roman" w:hAnsi="Times New Roman" w:cs="Times New Roman"/>
          <w:b/>
        </w:rPr>
      </w:pPr>
      <w:r w:rsidRPr="0024181F">
        <w:rPr>
          <w:rFonts w:ascii="Times New Roman" w:hAnsi="Times New Roman" w:cs="Times New Roman"/>
          <w:b/>
        </w:rPr>
        <w:t>UCHWAŁ</w:t>
      </w:r>
      <w:r w:rsidR="009C3976">
        <w:rPr>
          <w:rFonts w:ascii="Times New Roman" w:hAnsi="Times New Roman" w:cs="Times New Roman"/>
          <w:b/>
        </w:rPr>
        <w:t>A Nr 82</w:t>
      </w:r>
      <w:r w:rsidR="00152132">
        <w:rPr>
          <w:rFonts w:ascii="Times New Roman" w:hAnsi="Times New Roman" w:cs="Times New Roman"/>
          <w:b/>
        </w:rPr>
        <w:t>/18</w:t>
      </w:r>
    </w:p>
    <w:p w:rsidR="00F35B0C" w:rsidRPr="0024181F" w:rsidRDefault="00F35B0C" w:rsidP="00F35B0C">
      <w:pPr>
        <w:jc w:val="center"/>
        <w:rPr>
          <w:rFonts w:ascii="Times New Roman" w:hAnsi="Times New Roman" w:cs="Times New Roman"/>
          <w:b/>
        </w:rPr>
      </w:pPr>
      <w:r w:rsidRPr="0024181F">
        <w:rPr>
          <w:rFonts w:ascii="Times New Roman" w:hAnsi="Times New Roman" w:cs="Times New Roman"/>
          <w:b/>
        </w:rPr>
        <w:t>RADY OSIEDLA KRZEKOWO – BEZRZECZE</w:t>
      </w:r>
    </w:p>
    <w:p w:rsidR="00F35B0C" w:rsidRPr="0024181F" w:rsidRDefault="00F35B0C" w:rsidP="00F35B0C">
      <w:pPr>
        <w:jc w:val="center"/>
        <w:rPr>
          <w:rFonts w:ascii="Times New Roman" w:hAnsi="Times New Roman" w:cs="Times New Roman"/>
          <w:b/>
        </w:rPr>
      </w:pPr>
      <w:r w:rsidRPr="0024181F">
        <w:rPr>
          <w:rFonts w:ascii="Times New Roman" w:hAnsi="Times New Roman" w:cs="Times New Roman"/>
          <w:b/>
        </w:rPr>
        <w:t xml:space="preserve">z dnia </w:t>
      </w:r>
      <w:r w:rsidR="00A138D1">
        <w:rPr>
          <w:rFonts w:ascii="Times New Roman" w:hAnsi="Times New Roman" w:cs="Times New Roman"/>
          <w:b/>
        </w:rPr>
        <w:t>07.05</w:t>
      </w:r>
      <w:r w:rsidR="00152132">
        <w:rPr>
          <w:rFonts w:ascii="Times New Roman" w:hAnsi="Times New Roman" w:cs="Times New Roman"/>
          <w:b/>
        </w:rPr>
        <w:t>.2018</w:t>
      </w:r>
      <w:r w:rsidRPr="0024181F">
        <w:rPr>
          <w:rFonts w:ascii="Times New Roman" w:hAnsi="Times New Roman" w:cs="Times New Roman"/>
          <w:b/>
        </w:rPr>
        <w:t xml:space="preserve"> r.</w:t>
      </w:r>
    </w:p>
    <w:p w:rsidR="00F35B0C" w:rsidRPr="0024181F" w:rsidRDefault="00F35B0C" w:rsidP="00F35B0C">
      <w:pPr>
        <w:jc w:val="center"/>
        <w:rPr>
          <w:rFonts w:ascii="Times New Roman" w:hAnsi="Times New Roman" w:cs="Times New Roman"/>
          <w:b/>
        </w:rPr>
      </w:pPr>
    </w:p>
    <w:p w:rsidR="00A138D1" w:rsidRPr="00A138D1" w:rsidRDefault="00F35B0C" w:rsidP="00F35B0C">
      <w:pPr>
        <w:rPr>
          <w:rFonts w:ascii="Times New Roman" w:hAnsi="Times New Roman" w:cs="Times New Roman"/>
        </w:rPr>
      </w:pPr>
      <w:r w:rsidRPr="0024181F">
        <w:rPr>
          <w:rFonts w:ascii="Times New Roman" w:hAnsi="Times New Roman" w:cs="Times New Roman"/>
          <w:b/>
        </w:rPr>
        <w:t>W sprawie:</w:t>
      </w:r>
      <w:r w:rsidR="007A450D">
        <w:rPr>
          <w:rFonts w:ascii="Times New Roman" w:hAnsi="Times New Roman" w:cs="Times New Roman"/>
          <w:b/>
        </w:rPr>
        <w:t xml:space="preserve"> </w:t>
      </w:r>
      <w:r w:rsidR="009C3976">
        <w:rPr>
          <w:rFonts w:ascii="Times New Roman" w:hAnsi="Times New Roman" w:cs="Times New Roman"/>
        </w:rPr>
        <w:t>zmiany wydatkowania środków z budżetu Rady Osiedla na 2018 r.</w:t>
      </w:r>
    </w:p>
    <w:p w:rsidR="00F35B0C" w:rsidRPr="0024181F" w:rsidRDefault="00F35B0C" w:rsidP="00F35B0C">
      <w:pPr>
        <w:rPr>
          <w:rFonts w:ascii="Times New Roman" w:hAnsi="Times New Roman" w:cs="Times New Roman"/>
          <w:b/>
          <w:color w:val="000000" w:themeColor="text1"/>
        </w:rPr>
      </w:pPr>
      <w:r w:rsidRPr="0024181F">
        <w:rPr>
          <w:rFonts w:ascii="Times New Roman" w:hAnsi="Times New Roman" w:cs="Times New Roman"/>
          <w:color w:val="000000" w:themeColor="text1"/>
        </w:rPr>
        <w:t xml:space="preserve">Na podstawie </w:t>
      </w:r>
      <w:r w:rsidRPr="0024181F">
        <w:rPr>
          <w:rFonts w:ascii="Times New Roman" w:hAnsi="Times New Roman" w:cs="Times New Roman"/>
          <w:b/>
          <w:color w:val="000000" w:themeColor="text1"/>
        </w:rPr>
        <w:t>§32</w:t>
      </w:r>
      <w:r w:rsidRPr="0024181F">
        <w:rPr>
          <w:rFonts w:ascii="Times New Roman" w:hAnsi="Times New Roman" w:cs="Times New Roman"/>
          <w:color w:val="000000" w:themeColor="text1"/>
        </w:rPr>
        <w:t xml:space="preserve"> Statutu Osiedla (załącznik do uchwały Nr XXIX/773/17 Rady Miasta Szczecin z dnia 25 kwietnia 2017 r. w sprawie Statutu Osiedla Miejskiego Krzekowo – Bezrzecze – tj. Dz. Urz. Woj. Zachodniopomorskiego z 2017 r. poz. 2876) </w:t>
      </w:r>
      <w:r w:rsidRPr="0024181F">
        <w:rPr>
          <w:rFonts w:ascii="Times New Roman" w:hAnsi="Times New Roman" w:cs="Times New Roman"/>
          <w:b/>
          <w:color w:val="000000" w:themeColor="text1"/>
        </w:rPr>
        <w:t>Rada Osiedla Krzekowo – Bezrzecze uchwala, co następuje:</w:t>
      </w:r>
    </w:p>
    <w:p w:rsidR="00F35B0C" w:rsidRPr="0024181F" w:rsidRDefault="00F35B0C" w:rsidP="00F35B0C">
      <w:pPr>
        <w:jc w:val="center"/>
        <w:rPr>
          <w:rFonts w:ascii="Times New Roman" w:hAnsi="Times New Roman" w:cs="Times New Roman"/>
          <w:b/>
        </w:rPr>
      </w:pPr>
      <w:r w:rsidRPr="0024181F">
        <w:rPr>
          <w:rFonts w:ascii="Times New Roman" w:hAnsi="Times New Roman" w:cs="Times New Roman"/>
          <w:b/>
        </w:rPr>
        <w:t>§ 1</w:t>
      </w:r>
    </w:p>
    <w:p w:rsidR="009C3976" w:rsidRDefault="009C3976" w:rsidP="0024181F">
      <w:pPr>
        <w:rPr>
          <w:rFonts w:ascii="Times New Roman" w:hAnsi="Times New Roman" w:cs="Times New Roman"/>
        </w:rPr>
      </w:pPr>
      <w:r>
        <w:rPr>
          <w:rFonts w:ascii="Times New Roman" w:hAnsi="Times New Roman" w:cs="Times New Roman"/>
        </w:rPr>
        <w:t>W ramach Wydatków Inwestycyjnych Rad Osiedlowych, Rada Osiedla Krzekowo-Bezrzecze przeznacza 5 tysięcy złotych  (uchwała nr 79/18 z dnia 09.04.2018 r.) na projekt ul. Żyznej.</w:t>
      </w:r>
    </w:p>
    <w:p w:rsidR="00DC30A2" w:rsidRPr="0024181F" w:rsidRDefault="00DC30A2" w:rsidP="0024181F">
      <w:pPr>
        <w:rPr>
          <w:rFonts w:ascii="Times New Roman" w:hAnsi="Times New Roman" w:cs="Times New Roman"/>
        </w:rPr>
      </w:pPr>
      <w:r>
        <w:rPr>
          <w:rFonts w:ascii="Times New Roman" w:hAnsi="Times New Roman" w:cs="Times New Roman"/>
        </w:rPr>
        <w:t>Wszyscy głosowali „za”, nikt się nie wstrzymał, nikt nie był „przeciw”. Uchwała została podjęta jednomyślnie.</w:t>
      </w:r>
    </w:p>
    <w:p w:rsidR="0024181F" w:rsidRPr="0024181F" w:rsidRDefault="0024181F" w:rsidP="00F35B0C">
      <w:pPr>
        <w:jc w:val="center"/>
        <w:rPr>
          <w:rFonts w:ascii="Times New Roman" w:hAnsi="Times New Roman" w:cs="Times New Roman"/>
          <w:b/>
        </w:rPr>
      </w:pPr>
    </w:p>
    <w:p w:rsidR="00F35B0C" w:rsidRPr="0024181F" w:rsidRDefault="00F35B0C" w:rsidP="00F35B0C">
      <w:pPr>
        <w:jc w:val="center"/>
        <w:rPr>
          <w:rFonts w:ascii="Times New Roman" w:hAnsi="Times New Roman" w:cs="Times New Roman"/>
        </w:rPr>
      </w:pPr>
      <w:r w:rsidRPr="0024181F">
        <w:rPr>
          <w:rFonts w:ascii="Times New Roman" w:hAnsi="Times New Roman" w:cs="Times New Roman"/>
          <w:b/>
        </w:rPr>
        <w:t>§ 2</w:t>
      </w:r>
    </w:p>
    <w:p w:rsidR="00F35B0C" w:rsidRPr="0024181F" w:rsidRDefault="00F35B0C" w:rsidP="0040429A">
      <w:pPr>
        <w:rPr>
          <w:rFonts w:ascii="Times New Roman" w:hAnsi="Times New Roman" w:cs="Times New Roman"/>
        </w:rPr>
      </w:pPr>
      <w:r w:rsidRPr="0024181F">
        <w:rPr>
          <w:rFonts w:ascii="Times New Roman" w:hAnsi="Times New Roman" w:cs="Times New Roman"/>
        </w:rPr>
        <w:t>Uchwała wchodzi w życie z dniem podjęcia.</w:t>
      </w:r>
    </w:p>
    <w:p w:rsidR="0024181F" w:rsidRDefault="0024181F" w:rsidP="00F35B0C">
      <w:pPr>
        <w:jc w:val="center"/>
        <w:rPr>
          <w:rFonts w:ascii="Times New Roman" w:hAnsi="Times New Roman" w:cs="Times New Roman"/>
          <w:b/>
        </w:rPr>
      </w:pPr>
    </w:p>
    <w:p w:rsidR="00F35B0C" w:rsidRPr="0024181F" w:rsidRDefault="00F35B0C" w:rsidP="00F35B0C">
      <w:pPr>
        <w:jc w:val="center"/>
        <w:rPr>
          <w:rFonts w:ascii="Times New Roman" w:hAnsi="Times New Roman" w:cs="Times New Roman"/>
        </w:rPr>
      </w:pPr>
      <w:r w:rsidRPr="0024181F">
        <w:rPr>
          <w:rFonts w:ascii="Times New Roman" w:hAnsi="Times New Roman" w:cs="Times New Roman"/>
          <w:b/>
        </w:rPr>
        <w:t>§ 3</w:t>
      </w:r>
    </w:p>
    <w:p w:rsidR="00F35B0C" w:rsidRPr="0024181F" w:rsidRDefault="00F35B0C" w:rsidP="00F35B0C">
      <w:pPr>
        <w:rPr>
          <w:rFonts w:ascii="Times New Roman" w:hAnsi="Times New Roman" w:cs="Times New Roman"/>
        </w:rPr>
      </w:pPr>
      <w:r w:rsidRPr="0024181F">
        <w:rPr>
          <w:rFonts w:ascii="Times New Roman" w:hAnsi="Times New Roman" w:cs="Times New Roman"/>
        </w:rPr>
        <w:t>Wykonanie uchwały powierza się Zarządowi Rady.</w:t>
      </w:r>
    </w:p>
    <w:p w:rsidR="0024181F" w:rsidRPr="0024181F" w:rsidRDefault="0024181F" w:rsidP="00F35B0C">
      <w:pPr>
        <w:rPr>
          <w:rFonts w:ascii="Times New Roman" w:hAnsi="Times New Roman" w:cs="Times New Roman"/>
          <w:b/>
          <w:color w:val="000000" w:themeColor="text1"/>
        </w:rPr>
      </w:pPr>
    </w:p>
    <w:p w:rsidR="0024181F" w:rsidRDefault="0024181F" w:rsidP="0024181F">
      <w:pPr>
        <w:rPr>
          <w:rFonts w:ascii="Times New Roman" w:hAnsi="Times New Roman" w:cs="Times New Roman"/>
          <w:b/>
          <w:color w:val="000000" w:themeColor="text1"/>
        </w:rPr>
      </w:pPr>
    </w:p>
    <w:p w:rsidR="00FD1356" w:rsidRPr="0024181F" w:rsidRDefault="00F35B0C">
      <w:pPr>
        <w:rPr>
          <w:rFonts w:ascii="Times New Roman" w:hAnsi="Times New Roman" w:cs="Times New Roman"/>
        </w:rPr>
      </w:pPr>
      <w:r w:rsidRPr="0024181F">
        <w:rPr>
          <w:rFonts w:ascii="Times New Roman" w:hAnsi="Times New Roman" w:cs="Times New Roman"/>
          <w:b/>
          <w:color w:val="000000" w:themeColor="text1"/>
        </w:rPr>
        <w:t>Uzasadnienie:</w:t>
      </w:r>
      <w:r w:rsidR="00FB7EE9" w:rsidRPr="0024181F">
        <w:rPr>
          <w:rFonts w:ascii="Times New Roman" w:hAnsi="Times New Roman" w:cs="Times New Roman"/>
          <w:b/>
          <w:color w:val="000000" w:themeColor="text1"/>
        </w:rPr>
        <w:t xml:space="preserve"> </w:t>
      </w:r>
      <w:r w:rsidR="009C3976">
        <w:rPr>
          <w:rFonts w:ascii="Times New Roman" w:hAnsi="Times New Roman" w:cs="Times New Roman"/>
          <w:color w:val="000000" w:themeColor="text1"/>
        </w:rPr>
        <w:t>Członkowie zwrócili uwagę, że zakup zegara jest zbędnym wydatkiem ze względu na zegar znajdujący się na wieży kościoła, który jest po drugiej stronie ulicy. Środki te Rada Osiedla przeznacza na dofinansowanie projektu ul. Żyznej.</w:t>
      </w:r>
    </w:p>
    <w:sectPr w:rsidR="00FD1356" w:rsidRPr="0024181F" w:rsidSect="006166CE">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0873"/>
    <w:multiLevelType w:val="hybridMultilevel"/>
    <w:tmpl w:val="C6ECC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2C0B75"/>
    <w:multiLevelType w:val="hybridMultilevel"/>
    <w:tmpl w:val="639CC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C33E0"/>
    <w:multiLevelType w:val="hybridMultilevel"/>
    <w:tmpl w:val="622CC69E"/>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3">
    <w:nsid w:val="531C1A03"/>
    <w:multiLevelType w:val="hybridMultilevel"/>
    <w:tmpl w:val="3F003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CE41678"/>
    <w:multiLevelType w:val="hybridMultilevel"/>
    <w:tmpl w:val="622CC69E"/>
    <w:lvl w:ilvl="0" w:tplc="0415000F">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35B0C"/>
    <w:rsid w:val="00050B98"/>
    <w:rsid w:val="00094696"/>
    <w:rsid w:val="00114713"/>
    <w:rsid w:val="00152132"/>
    <w:rsid w:val="00154409"/>
    <w:rsid w:val="00163D7A"/>
    <w:rsid w:val="0024181F"/>
    <w:rsid w:val="0036225A"/>
    <w:rsid w:val="003B0E55"/>
    <w:rsid w:val="0040429A"/>
    <w:rsid w:val="004D7124"/>
    <w:rsid w:val="006166CE"/>
    <w:rsid w:val="007A450D"/>
    <w:rsid w:val="008F5E80"/>
    <w:rsid w:val="00920329"/>
    <w:rsid w:val="00923E52"/>
    <w:rsid w:val="009C3976"/>
    <w:rsid w:val="00A138D1"/>
    <w:rsid w:val="00A342E1"/>
    <w:rsid w:val="00A47159"/>
    <w:rsid w:val="00BD0D9A"/>
    <w:rsid w:val="00C0244F"/>
    <w:rsid w:val="00DC30A2"/>
    <w:rsid w:val="00E228F5"/>
    <w:rsid w:val="00E45C30"/>
    <w:rsid w:val="00EE5245"/>
    <w:rsid w:val="00F23E60"/>
    <w:rsid w:val="00F35B0C"/>
    <w:rsid w:val="00F56980"/>
    <w:rsid w:val="00F659D9"/>
    <w:rsid w:val="00F95A93"/>
    <w:rsid w:val="00FB7EE9"/>
    <w:rsid w:val="00FD1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B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377A-2451-4FB2-AE51-B55DCD52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923</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rada</cp:lastModifiedBy>
  <cp:revision>2</cp:revision>
  <cp:lastPrinted>2018-04-12T11:48:00Z</cp:lastPrinted>
  <dcterms:created xsi:type="dcterms:W3CDTF">2018-05-10T10:43:00Z</dcterms:created>
  <dcterms:modified xsi:type="dcterms:W3CDTF">2018-05-10T10:43:00Z</dcterms:modified>
</cp:coreProperties>
</file>