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2810BB" w:rsidRDefault="00A50B7F" w:rsidP="004E414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 w:rsidRPr="00281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1AF">
        <w:rPr>
          <w:rFonts w:ascii="Times New Roman" w:hAnsi="Times New Roman" w:cs="Times New Roman"/>
          <w:b/>
          <w:sz w:val="32"/>
          <w:szCs w:val="32"/>
        </w:rPr>
        <w:t>55/17</w:t>
      </w:r>
    </w:p>
    <w:p w:rsidR="00A50B7F" w:rsidRPr="002810BB" w:rsidRDefault="00A50B7F" w:rsidP="004E414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0BB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360507" w:rsidRDefault="00AA61AF" w:rsidP="004E414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</w:t>
      </w:r>
      <w:r w:rsidR="003457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03.04.2017</w:t>
      </w:r>
      <w:r w:rsidR="00A50B7F" w:rsidRPr="002810B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E414F" w:rsidRPr="00360507" w:rsidRDefault="004E414F" w:rsidP="004E41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B7F" w:rsidRPr="004E414F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b/>
          <w:sz w:val="24"/>
          <w:szCs w:val="24"/>
        </w:rPr>
        <w:t>W sprawie:</w:t>
      </w:r>
      <w:r w:rsidR="008F41E8" w:rsidRPr="004E414F">
        <w:rPr>
          <w:rFonts w:ascii="Times New Roman" w:hAnsi="Times New Roman" w:cs="Times New Roman"/>
          <w:sz w:val="24"/>
          <w:szCs w:val="24"/>
        </w:rPr>
        <w:t xml:space="preserve"> upoważnienia Zarządu Rady Osiedla do wykonania korekty pl</w:t>
      </w:r>
      <w:r w:rsidR="00AA61AF" w:rsidRPr="004E414F">
        <w:rPr>
          <w:rFonts w:ascii="Times New Roman" w:hAnsi="Times New Roman" w:cs="Times New Roman"/>
          <w:sz w:val="24"/>
          <w:szCs w:val="24"/>
        </w:rPr>
        <w:t>anu rzeczowo-finansowego na 2017</w:t>
      </w:r>
      <w:r w:rsidR="008F41E8" w:rsidRPr="004E414F">
        <w:rPr>
          <w:rFonts w:ascii="Times New Roman" w:hAnsi="Times New Roman" w:cs="Times New Roman"/>
          <w:sz w:val="24"/>
          <w:szCs w:val="24"/>
        </w:rPr>
        <w:t>r.</w:t>
      </w:r>
    </w:p>
    <w:p w:rsidR="00A50B7F" w:rsidRPr="004E414F" w:rsidRDefault="00F9042C" w:rsidP="004E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sz w:val="24"/>
          <w:szCs w:val="24"/>
        </w:rPr>
        <w:t>N</w:t>
      </w:r>
      <w:r w:rsidR="00EC400E" w:rsidRPr="004E414F">
        <w:rPr>
          <w:rFonts w:ascii="Times New Roman" w:hAnsi="Times New Roman" w:cs="Times New Roman"/>
          <w:sz w:val="24"/>
          <w:szCs w:val="24"/>
        </w:rPr>
        <w:t>a podstaw</w:t>
      </w:r>
      <w:r w:rsidR="008F41E8" w:rsidRPr="004E414F">
        <w:rPr>
          <w:rFonts w:ascii="Times New Roman" w:hAnsi="Times New Roman" w:cs="Times New Roman"/>
          <w:sz w:val="24"/>
          <w:szCs w:val="24"/>
        </w:rPr>
        <w:t>ie §24 ust. 1 pkt. 2</w:t>
      </w:r>
      <w:r w:rsidR="00EC400E" w:rsidRPr="004E414F">
        <w:rPr>
          <w:rFonts w:ascii="Times New Roman" w:hAnsi="Times New Roman" w:cs="Times New Roman"/>
          <w:sz w:val="24"/>
          <w:szCs w:val="24"/>
        </w:rPr>
        <w:t>.</w:t>
      </w:r>
      <w:r w:rsidRPr="004E414F">
        <w:rPr>
          <w:rFonts w:ascii="Times New Roman" w:hAnsi="Times New Roman" w:cs="Times New Roman"/>
          <w:sz w:val="24"/>
          <w:szCs w:val="24"/>
        </w:rPr>
        <w:t xml:space="preserve"> </w:t>
      </w:r>
      <w:r w:rsidR="00A50B7F" w:rsidRPr="004E414F">
        <w:rPr>
          <w:rFonts w:ascii="Times New Roman" w:hAnsi="Times New Roman" w:cs="Times New Roman"/>
          <w:sz w:val="24"/>
          <w:szCs w:val="24"/>
        </w:rPr>
        <w:t xml:space="preserve">Statutu Osiedla </w:t>
      </w:r>
      <w:r w:rsidR="00C00604" w:rsidRPr="004E414F">
        <w:rPr>
          <w:rFonts w:ascii="Times New Roman" w:hAnsi="Times New Roman" w:cs="Times New Roman"/>
          <w:sz w:val="24"/>
          <w:szCs w:val="24"/>
        </w:rPr>
        <w:t xml:space="preserve">(załącznik do uchwały Nr XLIV/1310/14 Rady Miasta Szczecin z dnia 08 września 2014r. w sprawie Statutu Osiedla Miejskiego Krzekowo-Bezrzecze – tj. Dz. Urz. Woj. Zachodniopomorskiego z 2014r. poz. 379) </w:t>
      </w:r>
      <w:r w:rsidR="00C00604" w:rsidRPr="004E414F">
        <w:rPr>
          <w:rFonts w:ascii="Times New Roman" w:hAnsi="Times New Roman" w:cs="Times New Roman"/>
          <w:b/>
          <w:sz w:val="24"/>
          <w:szCs w:val="24"/>
        </w:rPr>
        <w:t xml:space="preserve">Rada Osiedla Krzekowo- Bezrzecze uchwala, co następuje: </w:t>
      </w:r>
    </w:p>
    <w:p w:rsidR="00A50B7F" w:rsidRPr="004E414F" w:rsidRDefault="00A50B7F" w:rsidP="00A5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7F" w:rsidRPr="004E414F" w:rsidRDefault="00A50B7F" w:rsidP="00A5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4F">
        <w:rPr>
          <w:rFonts w:ascii="Times New Roman" w:hAnsi="Times New Roman" w:cs="Times New Roman"/>
          <w:b/>
          <w:sz w:val="24"/>
          <w:szCs w:val="24"/>
        </w:rPr>
        <w:t>§ 1</w:t>
      </w:r>
    </w:p>
    <w:p w:rsidR="006B1692" w:rsidRPr="004E414F" w:rsidRDefault="008F41E8" w:rsidP="002810BB">
      <w:pPr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sz w:val="24"/>
          <w:szCs w:val="24"/>
        </w:rPr>
        <w:t xml:space="preserve">Rada Osiedla Krzekowo-Bezrzecze </w:t>
      </w:r>
      <w:r w:rsidR="00AA61AF" w:rsidRPr="004E414F">
        <w:rPr>
          <w:rFonts w:ascii="Times New Roman" w:hAnsi="Times New Roman" w:cs="Times New Roman"/>
          <w:sz w:val="24"/>
          <w:szCs w:val="24"/>
        </w:rPr>
        <w:t>wprowadza rubrykę „inne nieprzewidziane wydatki losowe”  do</w:t>
      </w:r>
      <w:r w:rsidRPr="004E414F">
        <w:rPr>
          <w:rFonts w:ascii="Times New Roman" w:hAnsi="Times New Roman" w:cs="Times New Roman"/>
          <w:sz w:val="24"/>
          <w:szCs w:val="24"/>
        </w:rPr>
        <w:t xml:space="preserve"> plan</w:t>
      </w:r>
      <w:r w:rsidR="00AA61AF" w:rsidRPr="004E414F">
        <w:rPr>
          <w:rFonts w:ascii="Times New Roman" w:hAnsi="Times New Roman" w:cs="Times New Roman"/>
          <w:sz w:val="24"/>
          <w:szCs w:val="24"/>
        </w:rPr>
        <w:t xml:space="preserve">u rzeczowo-finansowego Rady Osiedla Krzekowo-Bezrzecze. </w:t>
      </w:r>
      <w:r w:rsidRPr="004E414F">
        <w:rPr>
          <w:rFonts w:ascii="Times New Roman" w:hAnsi="Times New Roman" w:cs="Times New Roman"/>
          <w:sz w:val="24"/>
          <w:szCs w:val="24"/>
        </w:rPr>
        <w:t>Rada Osiedla upoważnia Zarząd Rady Osiedla do wykonania korekty.</w:t>
      </w:r>
    </w:p>
    <w:p w:rsidR="00360507" w:rsidRPr="004E414F" w:rsidRDefault="00360507" w:rsidP="002810BB">
      <w:pPr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sz w:val="24"/>
          <w:szCs w:val="24"/>
        </w:rPr>
        <w:t>W związku z nieprzewidzianą śmiercią byłego Przewodniczącego i Zastępcy Przewodniczącego Rady Osiedla Krzekowo-Bezrzecze Wojciecha Braciszewskiego uważamy za nasz obowiązek zakupienie wieńca na uroczystość pogrzebową o wartości 150zł oraz nekrologu w prasie miejscowej („Kurier Szczeciński”) o wartości 265zł z budżetu Rady Osiedla.</w:t>
      </w:r>
    </w:p>
    <w:p w:rsidR="008F41E8" w:rsidRPr="004E414F" w:rsidRDefault="008F41E8" w:rsidP="002810BB">
      <w:pPr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sz w:val="24"/>
          <w:szCs w:val="24"/>
        </w:rPr>
        <w:t>Przeprowadzono głosowanie nad podjęciem uchwały, wszyscy głosowali „za”, brak „przeciw”, brak sprzeciwu. Uchwałę podjęto jednomyślnie.</w:t>
      </w:r>
    </w:p>
    <w:p w:rsidR="00A50B7F" w:rsidRPr="004E414F" w:rsidRDefault="00A50B7F" w:rsidP="00281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4F">
        <w:rPr>
          <w:rFonts w:ascii="Times New Roman" w:hAnsi="Times New Roman" w:cs="Times New Roman"/>
          <w:b/>
          <w:sz w:val="24"/>
          <w:szCs w:val="24"/>
        </w:rPr>
        <w:t>§ 2</w:t>
      </w:r>
    </w:p>
    <w:p w:rsidR="006B1692" w:rsidRPr="004E414F" w:rsidRDefault="00A50B7F" w:rsidP="002810BB">
      <w:pPr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B1692" w:rsidRPr="004E414F" w:rsidRDefault="00F9042C" w:rsidP="004E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4F">
        <w:rPr>
          <w:rFonts w:ascii="Times New Roman" w:hAnsi="Times New Roman" w:cs="Times New Roman"/>
          <w:b/>
          <w:sz w:val="24"/>
          <w:szCs w:val="24"/>
        </w:rPr>
        <w:t>§ 3</w:t>
      </w:r>
    </w:p>
    <w:p w:rsidR="006B1692" w:rsidRPr="004E414F" w:rsidRDefault="00F9042C" w:rsidP="002810BB">
      <w:pPr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sz w:val="24"/>
          <w:szCs w:val="24"/>
        </w:rPr>
        <w:t>Wykonanie uchw</w:t>
      </w:r>
      <w:r w:rsidR="002810BB" w:rsidRPr="004E414F">
        <w:rPr>
          <w:rFonts w:ascii="Times New Roman" w:hAnsi="Times New Roman" w:cs="Times New Roman"/>
          <w:sz w:val="24"/>
          <w:szCs w:val="24"/>
        </w:rPr>
        <w:t xml:space="preserve">ały powierza się Zarządowi Rady </w:t>
      </w:r>
      <w:r w:rsidRPr="004E414F">
        <w:rPr>
          <w:rFonts w:ascii="Times New Roman" w:hAnsi="Times New Roman" w:cs="Times New Roman"/>
          <w:sz w:val="24"/>
          <w:szCs w:val="24"/>
        </w:rPr>
        <w:t>Osiedla.</w:t>
      </w:r>
    </w:p>
    <w:p w:rsidR="00A50B7F" w:rsidRPr="004E414F" w:rsidRDefault="00F9042C" w:rsidP="00281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4F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1356" w:rsidRPr="004E414F" w:rsidRDefault="008F41E8" w:rsidP="002810BB">
      <w:pPr>
        <w:jc w:val="both"/>
        <w:rPr>
          <w:rFonts w:ascii="Times New Roman" w:hAnsi="Times New Roman" w:cs="Times New Roman"/>
          <w:sz w:val="24"/>
          <w:szCs w:val="24"/>
        </w:rPr>
      </w:pPr>
      <w:r w:rsidRPr="004E414F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560FD" w:rsidRPr="004E414F">
        <w:rPr>
          <w:rFonts w:ascii="Times New Roman" w:hAnsi="Times New Roman" w:cs="Times New Roman"/>
          <w:sz w:val="24"/>
          <w:szCs w:val="24"/>
        </w:rPr>
        <w:t>z</w:t>
      </w:r>
      <w:r w:rsidR="00360507" w:rsidRPr="004E414F">
        <w:rPr>
          <w:rFonts w:ascii="Times New Roman" w:hAnsi="Times New Roman" w:cs="Times New Roman"/>
          <w:sz w:val="24"/>
          <w:szCs w:val="24"/>
        </w:rPr>
        <w:t xml:space="preserve"> nieprzewidzianą śmiercią byłego</w:t>
      </w:r>
      <w:r w:rsidR="00AA61AF" w:rsidRPr="004E414F">
        <w:rPr>
          <w:rFonts w:ascii="Times New Roman" w:hAnsi="Times New Roman" w:cs="Times New Roman"/>
          <w:sz w:val="24"/>
          <w:szCs w:val="24"/>
        </w:rPr>
        <w:t xml:space="preserve"> Przewodniczącego i </w:t>
      </w:r>
      <w:r w:rsidR="00360507" w:rsidRPr="004E414F">
        <w:rPr>
          <w:rFonts w:ascii="Times New Roman" w:hAnsi="Times New Roman" w:cs="Times New Roman"/>
          <w:sz w:val="24"/>
          <w:szCs w:val="24"/>
        </w:rPr>
        <w:t>Zastępcy Przewodniczącego</w:t>
      </w:r>
      <w:r w:rsidR="00AA61AF" w:rsidRPr="004E414F">
        <w:rPr>
          <w:rFonts w:ascii="Times New Roman" w:hAnsi="Times New Roman" w:cs="Times New Roman"/>
          <w:sz w:val="24"/>
          <w:szCs w:val="24"/>
        </w:rPr>
        <w:t xml:space="preserve"> </w:t>
      </w:r>
      <w:r w:rsidR="00A560FD" w:rsidRPr="004E414F">
        <w:rPr>
          <w:rFonts w:ascii="Times New Roman" w:hAnsi="Times New Roman" w:cs="Times New Roman"/>
          <w:sz w:val="24"/>
          <w:szCs w:val="24"/>
        </w:rPr>
        <w:t xml:space="preserve">Rady </w:t>
      </w:r>
      <w:r w:rsidR="00360507" w:rsidRPr="004E414F">
        <w:rPr>
          <w:rFonts w:ascii="Times New Roman" w:hAnsi="Times New Roman" w:cs="Times New Roman"/>
          <w:sz w:val="24"/>
          <w:szCs w:val="24"/>
        </w:rPr>
        <w:t xml:space="preserve">Osiedla Krzekowo-Bezrzecze </w:t>
      </w:r>
      <w:r w:rsidR="00A560FD" w:rsidRPr="004E414F">
        <w:rPr>
          <w:rFonts w:ascii="Times New Roman" w:hAnsi="Times New Roman" w:cs="Times New Roman"/>
          <w:sz w:val="24"/>
          <w:szCs w:val="24"/>
        </w:rPr>
        <w:t>Wojciecha Braciszewskiego oraz</w:t>
      </w:r>
      <w:r w:rsidR="00AA61AF" w:rsidRPr="004E414F">
        <w:rPr>
          <w:rFonts w:ascii="Times New Roman" w:hAnsi="Times New Roman" w:cs="Times New Roman"/>
          <w:sz w:val="24"/>
          <w:szCs w:val="24"/>
        </w:rPr>
        <w:t xml:space="preserve"> potrzebą zakupu wieńca na uroczystość pogrzebową Rada zwróciła uwagę na konieczność </w:t>
      </w:r>
      <w:r w:rsidR="002810BB" w:rsidRPr="004E414F">
        <w:rPr>
          <w:rFonts w:ascii="Times New Roman" w:hAnsi="Times New Roman" w:cs="Times New Roman"/>
          <w:sz w:val="24"/>
          <w:szCs w:val="24"/>
        </w:rPr>
        <w:t xml:space="preserve"> </w:t>
      </w:r>
      <w:r w:rsidR="00A560FD" w:rsidRPr="004E414F">
        <w:rPr>
          <w:rFonts w:ascii="Times New Roman" w:hAnsi="Times New Roman" w:cs="Times New Roman"/>
          <w:sz w:val="24"/>
          <w:szCs w:val="24"/>
        </w:rPr>
        <w:t>wprowadzenia do Planu Rzeczowo-Finansowego rubryki „inne nieprzewidziane wydatki losowe”, które uwzględniać będą tego typu zdarzenia losowe (pogrzeby, jubileusze itp.). Kwota, którą Rada pragnie przeznaczyć to 500zł w II kwartale i 250zł w III kwartale co daje łącznie 750zł. W przypadku niewykorzystania danej sumy zostanie ona przeniesiona na inny kwartał lub inną pozycję.</w:t>
      </w:r>
    </w:p>
    <w:sectPr w:rsidR="00FD1356" w:rsidRPr="004E414F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0558F7"/>
    <w:rsid w:val="001C30BD"/>
    <w:rsid w:val="0025798F"/>
    <w:rsid w:val="002810BB"/>
    <w:rsid w:val="002E0C40"/>
    <w:rsid w:val="0034572E"/>
    <w:rsid w:val="00360452"/>
    <w:rsid w:val="00360507"/>
    <w:rsid w:val="003E318C"/>
    <w:rsid w:val="0046515B"/>
    <w:rsid w:val="00496F3E"/>
    <w:rsid w:val="004E414F"/>
    <w:rsid w:val="004E6033"/>
    <w:rsid w:val="005077D7"/>
    <w:rsid w:val="00544A1D"/>
    <w:rsid w:val="005954E1"/>
    <w:rsid w:val="005A7665"/>
    <w:rsid w:val="00673C02"/>
    <w:rsid w:val="006B1692"/>
    <w:rsid w:val="00720510"/>
    <w:rsid w:val="007B29F3"/>
    <w:rsid w:val="00855046"/>
    <w:rsid w:val="008B0125"/>
    <w:rsid w:val="008D0AC5"/>
    <w:rsid w:val="008E0F9D"/>
    <w:rsid w:val="008E5571"/>
    <w:rsid w:val="008F41E8"/>
    <w:rsid w:val="009D17D8"/>
    <w:rsid w:val="00A50B7F"/>
    <w:rsid w:val="00A560FD"/>
    <w:rsid w:val="00A87656"/>
    <w:rsid w:val="00AA61AF"/>
    <w:rsid w:val="00BB1112"/>
    <w:rsid w:val="00BD0210"/>
    <w:rsid w:val="00C00604"/>
    <w:rsid w:val="00C459F7"/>
    <w:rsid w:val="00D06766"/>
    <w:rsid w:val="00D269ED"/>
    <w:rsid w:val="00E15B7E"/>
    <w:rsid w:val="00EC400E"/>
    <w:rsid w:val="00F31E51"/>
    <w:rsid w:val="00F83D71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cp:lastPrinted>2017-04-04T10:07:00Z</cp:lastPrinted>
  <dcterms:created xsi:type="dcterms:W3CDTF">2017-04-04T09:51:00Z</dcterms:created>
  <dcterms:modified xsi:type="dcterms:W3CDTF">2017-04-05T15:17:00Z</dcterms:modified>
</cp:coreProperties>
</file>